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1" w:rsidRDefault="00546A81">
      <w:pPr>
        <w:rPr>
          <w:b/>
          <w:sz w:val="20"/>
          <w:szCs w:val="20"/>
        </w:rPr>
      </w:pPr>
    </w:p>
    <w:p w:rsidR="003D020F" w:rsidRDefault="003D020F">
      <w:pPr>
        <w:rPr>
          <w:sz w:val="20"/>
          <w:szCs w:val="20"/>
        </w:rPr>
      </w:pPr>
    </w:p>
    <w:p w:rsidR="00FF6B50" w:rsidRDefault="00FF6B50"/>
    <w:p w:rsidR="003D020F" w:rsidRDefault="003D020F"/>
    <w:p w:rsidR="00FF6B50" w:rsidRDefault="00FF6B50" w:rsidP="00FF6B50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-69215</wp:posOffset>
            </wp:positionV>
            <wp:extent cx="682625" cy="1021080"/>
            <wp:effectExtent l="19050" t="0" r="3175" b="0"/>
            <wp:wrapSquare wrapText="bothSides"/>
            <wp:docPr id="2" name="obrázek 2" descr="vyso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sok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2"/>
          <w:szCs w:val="32"/>
        </w:rPr>
        <w:t>OBEC  VYSOKÁ</w:t>
      </w:r>
      <w:proofErr w:type="gramEnd"/>
    </w:p>
    <w:p w:rsidR="00FF6B50" w:rsidRDefault="00FF6B50" w:rsidP="00FF6B50">
      <w:pPr>
        <w:rPr>
          <w:b/>
          <w:sz w:val="24"/>
          <w:szCs w:val="24"/>
        </w:rPr>
      </w:pPr>
      <w:r>
        <w:rPr>
          <w:b/>
        </w:rPr>
        <w:t>Vysoká 90, 793 99 Vysoká</w:t>
      </w:r>
    </w:p>
    <w:p w:rsidR="00FF6B50" w:rsidRDefault="00FF6B50" w:rsidP="00FF6B50">
      <w:pPr>
        <w:pBdr>
          <w:bottom w:val="single" w:sz="6" w:space="1" w:color="auto"/>
        </w:pBdr>
        <w:rPr>
          <w:b/>
        </w:rPr>
      </w:pPr>
      <w:r>
        <w:rPr>
          <w:b/>
        </w:rPr>
        <w:t>IČ: 00296465</w:t>
      </w:r>
    </w:p>
    <w:p w:rsidR="00FF6B50" w:rsidRDefault="00FF6B50" w:rsidP="00FF6B50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Tf</w:t>
      </w:r>
      <w:proofErr w:type="spellEnd"/>
      <w:r>
        <w:rPr>
          <w:b/>
        </w:rPr>
        <w:t xml:space="preserve"> : 554 641 132, IDDS: bivaxx6</w:t>
      </w:r>
    </w:p>
    <w:p w:rsidR="00FF6B50" w:rsidRDefault="00FF6B50" w:rsidP="00FF6B50">
      <w:pPr>
        <w:ind w:left="6372"/>
      </w:pPr>
      <w:r>
        <w:tab/>
      </w:r>
      <w:r>
        <w:tab/>
      </w:r>
      <w:r>
        <w:tab/>
      </w:r>
      <w:r>
        <w:tab/>
        <w:t xml:space="preserve">                                   </w:t>
      </w:r>
    </w:p>
    <w:p w:rsidR="00FF6B50" w:rsidRDefault="00FF6B50" w:rsidP="00FF6B50">
      <w:pPr>
        <w:tabs>
          <w:tab w:val="left" w:pos="855"/>
        </w:tabs>
        <w:jc w:val="both"/>
        <w:rPr>
          <w:color w:val="333333"/>
        </w:rPr>
      </w:pPr>
    </w:p>
    <w:p w:rsidR="00FF6B50" w:rsidRDefault="00FF6B50" w:rsidP="00FF6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Záměr pronájmu</w:t>
      </w:r>
    </w:p>
    <w:p w:rsidR="00FF6B50" w:rsidRDefault="00FF6B50" w:rsidP="00FF6B50">
      <w:pPr>
        <w:jc w:val="center"/>
        <w:rPr>
          <w:b/>
          <w:sz w:val="32"/>
          <w:szCs w:val="32"/>
        </w:rPr>
      </w:pPr>
    </w:p>
    <w:p w:rsidR="00FF6B50" w:rsidRDefault="00FF6B50" w:rsidP="00FF6B50">
      <w:pPr>
        <w:rPr>
          <w:sz w:val="24"/>
          <w:szCs w:val="24"/>
        </w:rPr>
      </w:pPr>
      <w:r>
        <w:t>Obec Vysoká, v souladu s ustanovením § 39 zákona 128/2000 Sb., o obcích zveřejňuje záměr pronájmu.</w:t>
      </w:r>
    </w:p>
    <w:p w:rsidR="00FF6B50" w:rsidRDefault="00FF6B50" w:rsidP="00FF6B50"/>
    <w:p w:rsidR="00FF6B50" w:rsidRDefault="00FF6B50" w:rsidP="00FF6B50">
      <w:pPr>
        <w:rPr>
          <w:b/>
        </w:rPr>
      </w:pPr>
      <w:r>
        <w:rPr>
          <w:b/>
        </w:rPr>
        <w:t>Předmět pronájmu: budova prodejny potravin v </w:t>
      </w:r>
      <w:proofErr w:type="spellStart"/>
      <w:proofErr w:type="gramStart"/>
      <w:r>
        <w:rPr>
          <w:b/>
        </w:rPr>
        <w:t>Pitárné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č.p</w:t>
      </w:r>
      <w:proofErr w:type="spellEnd"/>
      <w:r>
        <w:rPr>
          <w:b/>
        </w:rPr>
        <w:t>. 116</w:t>
      </w:r>
    </w:p>
    <w:p w:rsidR="00FF6B50" w:rsidRDefault="00FF6B50" w:rsidP="00FF6B50">
      <w:pPr>
        <w:rPr>
          <w:b/>
        </w:rPr>
      </w:pPr>
      <w:r>
        <w:rPr>
          <w:b/>
        </w:rPr>
        <w:t>Účel pronájmu: provozování prodeje potravin</w:t>
      </w:r>
    </w:p>
    <w:p w:rsidR="00FF6B50" w:rsidRDefault="00FF6B50" w:rsidP="00FF6B50">
      <w:pPr>
        <w:rPr>
          <w:b/>
        </w:rPr>
      </w:pPr>
      <w:r>
        <w:rPr>
          <w:b/>
        </w:rPr>
        <w:t>Doba pronájmu: na dobu neurčitou</w:t>
      </w:r>
    </w:p>
    <w:p w:rsidR="00FF6B50" w:rsidRDefault="00FF6B50" w:rsidP="00FF6B50">
      <w:pPr>
        <w:rPr>
          <w:b/>
        </w:rPr>
      </w:pPr>
      <w:r>
        <w:rPr>
          <w:b/>
        </w:rPr>
        <w:t>Cena pronájmu: 1,- Kč /měsíc</w:t>
      </w:r>
    </w:p>
    <w:p w:rsidR="00FF6B50" w:rsidRDefault="00FF6B50" w:rsidP="00FF6B50"/>
    <w:p w:rsidR="00FF6B50" w:rsidRDefault="00FF6B50" w:rsidP="00FF6B50">
      <w:r>
        <w:t>Vytápění prostoru, spotřebu pitné vody, odvoz odpadu si hradí nájemce sám</w:t>
      </w:r>
    </w:p>
    <w:p w:rsidR="00FF6B50" w:rsidRDefault="00FF6B50" w:rsidP="00FF6B50">
      <w:r>
        <w:t>Spotřebu elektrické energie hradí pronajímatel nájemci formou měsíčních záloh s vyúčtováním 1x ročně, dle skutečné spotřeby.</w:t>
      </w:r>
    </w:p>
    <w:p w:rsidR="00FF6B50" w:rsidRDefault="00FF6B50" w:rsidP="00FF6B50"/>
    <w:p w:rsidR="00FF6B50" w:rsidRDefault="00FF6B50" w:rsidP="00FF6B50">
      <w:r>
        <w:t>Nový nájemce bude souhlasit s následujícími body, které budou součástí nájemní smlouvy:</w:t>
      </w:r>
    </w:p>
    <w:p w:rsidR="00FF6B50" w:rsidRDefault="00FF6B50" w:rsidP="00FF6B50"/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Nájemce se zavazuje užívat nebytové prostory k účelu nájmu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Nájemce není oprávněn přenechat pronajatý nebytový prostor ani jeho část, k pronájmu třetí osobě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Nájemce bude zodpovídat za nebytové prostory z hlediska protipožární prevence, bezpečnosti práce a dodržení všech předpisů hygienických, bezpečnostních, požárních, apod.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Nájemce si zajistí sám na své náklady úklid před vstupem do budovy a uvnitř pronajatých prostor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Nájemce se zavazuje umožnit vstup pronajímateli v případě potřeby do pronajímaných prostor (havárie, revize, apod.) 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Případné stavební úpravy je možné řešit po vzájemné dohodě s pronajímatelem s jeho písemným souhlasem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případě ukončení nájmu je nájemce povinen vrátit pronajatý prostor v původním stavu s přihlédnutím k přiměřenému opotřebení</w:t>
      </w:r>
    </w:p>
    <w:p w:rsidR="00FF6B50" w:rsidRDefault="00FF6B50" w:rsidP="00FF6B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Pronajímatel nezodpovídá za škody způsobené zcizením nebo poškozením zaviněným neplněním povinností nájemce.</w:t>
      </w:r>
    </w:p>
    <w:p w:rsidR="00FF6B50" w:rsidRDefault="00FF6B50" w:rsidP="00FF6B50">
      <w:pPr>
        <w:ind w:left="360"/>
        <w:rPr>
          <w:sz w:val="24"/>
          <w:szCs w:val="24"/>
        </w:rPr>
      </w:pPr>
    </w:p>
    <w:p w:rsidR="00FF6B50" w:rsidRDefault="00FF6B50" w:rsidP="00FF6B50">
      <w:r>
        <w:t xml:space="preserve">Žadatelem může být fyzická osoba starší </w:t>
      </w:r>
      <w:proofErr w:type="gramStart"/>
      <w:r>
        <w:t>18</w:t>
      </w:r>
      <w:proofErr w:type="gramEnd"/>
      <w:r>
        <w:t>-</w:t>
      </w:r>
      <w:proofErr w:type="gramStart"/>
      <w:r>
        <w:t>ti</w:t>
      </w:r>
      <w:proofErr w:type="gramEnd"/>
      <w:r>
        <w:t xml:space="preserve"> let, způsobilá k právním úkonům a právnické osoby, vlastnící živnostenské oprávnění k činnosti.</w:t>
      </w:r>
    </w:p>
    <w:p w:rsidR="00FF6B50" w:rsidRDefault="00FF6B50" w:rsidP="00FF6B50"/>
    <w:p w:rsidR="00FF6B50" w:rsidRDefault="00FF6B50" w:rsidP="00FF6B50">
      <w:pPr>
        <w:rPr>
          <w:b/>
        </w:rPr>
      </w:pPr>
      <w:r>
        <w:t xml:space="preserve">Písemné žádosti zasílejte  na adresu Obecní úřad Vysoká, Vysoká 90, 793 99 Vysoká nejpozději do </w:t>
      </w:r>
      <w:proofErr w:type="gramStart"/>
      <w:r>
        <w:rPr>
          <w:b/>
        </w:rPr>
        <w:t>23.5.2022</w:t>
      </w:r>
      <w:proofErr w:type="gramEnd"/>
      <w:r>
        <w:rPr>
          <w:b/>
        </w:rPr>
        <w:t>.</w:t>
      </w:r>
    </w:p>
    <w:p w:rsidR="00FF6B50" w:rsidRDefault="00FF6B50" w:rsidP="00FF6B50"/>
    <w:p w:rsidR="00FF6B50" w:rsidRDefault="00FF6B50" w:rsidP="00FF6B50"/>
    <w:p w:rsidR="00FF6B50" w:rsidRDefault="00FF6B50" w:rsidP="00FF6B50">
      <w:r>
        <w:t xml:space="preserve">Ve Vysoké dne </w:t>
      </w:r>
      <w:proofErr w:type="gramStart"/>
      <w:r>
        <w:t>3.5.2022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Marcela Bláhová</w:t>
      </w:r>
    </w:p>
    <w:p w:rsidR="00FF6B50" w:rsidRDefault="00FF6B50" w:rsidP="00FF6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starostka</w:t>
      </w:r>
    </w:p>
    <w:p w:rsidR="003D020F" w:rsidRDefault="003D020F"/>
    <w:p w:rsidR="003D020F" w:rsidRPr="00091B46" w:rsidRDefault="003D020F"/>
    <w:sectPr w:rsidR="003D020F" w:rsidRPr="00091B46" w:rsidSect="00A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99A"/>
    <w:multiLevelType w:val="hybridMultilevel"/>
    <w:tmpl w:val="281C3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506E"/>
    <w:multiLevelType w:val="hybridMultilevel"/>
    <w:tmpl w:val="F196D200"/>
    <w:lvl w:ilvl="0" w:tplc="DB0859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B46"/>
    <w:rsid w:val="00091B46"/>
    <w:rsid w:val="001C0E36"/>
    <w:rsid w:val="001D3817"/>
    <w:rsid w:val="003D020F"/>
    <w:rsid w:val="00546A81"/>
    <w:rsid w:val="00672A35"/>
    <w:rsid w:val="00816A64"/>
    <w:rsid w:val="008433AB"/>
    <w:rsid w:val="0094453A"/>
    <w:rsid w:val="00A17BE7"/>
    <w:rsid w:val="00A82C1F"/>
    <w:rsid w:val="00BB70BF"/>
    <w:rsid w:val="00CB2960"/>
    <w:rsid w:val="00D37D84"/>
    <w:rsid w:val="00DD0220"/>
    <w:rsid w:val="00EB44EA"/>
    <w:rsid w:val="00FA117F"/>
    <w:rsid w:val="00FF4D2F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*</cp:lastModifiedBy>
  <cp:revision>9</cp:revision>
  <cp:lastPrinted>2020-01-20T08:39:00Z</cp:lastPrinted>
  <dcterms:created xsi:type="dcterms:W3CDTF">2014-05-22T10:26:00Z</dcterms:created>
  <dcterms:modified xsi:type="dcterms:W3CDTF">2022-05-03T07:06:00Z</dcterms:modified>
</cp:coreProperties>
</file>